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2D1F69" w:rsidRDefault="005238A0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8</w:t>
      </w:r>
      <w:r w:rsidR="0074247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5238A0">
        <w:rPr>
          <w:rFonts w:ascii="Times New Roman" w:hAnsi="Times New Roman" w:cs="Times New Roman"/>
          <w:b/>
          <w:sz w:val="24"/>
          <w:szCs w:val="24"/>
        </w:rPr>
        <w:t>13</w:t>
      </w:r>
      <w:r w:rsidRPr="002D1F69">
        <w:rPr>
          <w:rFonts w:ascii="Times New Roman" w:hAnsi="Times New Roman" w:cs="Times New Roman"/>
          <w:b/>
          <w:sz w:val="24"/>
          <w:szCs w:val="24"/>
        </w:rPr>
        <w:t>.</w:t>
      </w:r>
      <w:r w:rsidR="005238A0">
        <w:rPr>
          <w:rFonts w:ascii="Times New Roman" w:hAnsi="Times New Roman" w:cs="Times New Roman"/>
          <w:b/>
          <w:sz w:val="24"/>
          <w:szCs w:val="24"/>
        </w:rPr>
        <w:t>06</w:t>
      </w:r>
      <w:r w:rsidR="00742479">
        <w:rPr>
          <w:rFonts w:ascii="Times New Roman" w:hAnsi="Times New Roman" w:cs="Times New Roman"/>
          <w:b/>
          <w:sz w:val="24"/>
          <w:szCs w:val="24"/>
        </w:rPr>
        <w:t>.2017</w:t>
      </w:r>
      <w:r w:rsidRPr="002D1F6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2D1F69" w:rsidRDefault="00994431" w:rsidP="00994431">
      <w:pPr>
        <w:spacing w:after="0" w:line="240" w:lineRule="auto"/>
        <w:rPr>
          <w:rFonts w:ascii="Times New Roman" w:hAnsi="Times New Roman" w:cs="Times New Roman"/>
          <w:b/>
        </w:rPr>
      </w:pPr>
    </w:p>
    <w:p w:rsidR="00E46B0C" w:rsidRPr="005F15CC" w:rsidRDefault="00E46B0C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E46B0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5238A0" w:rsidRPr="005F15CC" w:rsidRDefault="005238A0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Adamczak</w:t>
      </w:r>
    </w:p>
    <w:p w:rsidR="006A7D9D" w:rsidRPr="005F15CC" w:rsidRDefault="006A7D9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Anna Jarno</w:t>
      </w:r>
    </w:p>
    <w:p w:rsidR="006046A2" w:rsidRDefault="0074247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Marzena Jewuła</w:t>
      </w:r>
    </w:p>
    <w:p w:rsidR="007A4269" w:rsidRPr="005F15CC" w:rsidRDefault="005238A0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5C7DF7" w:rsidRPr="005F15CC" w:rsidRDefault="005C7DF7" w:rsidP="00D4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855" w:rsidRPr="005F15CC" w:rsidRDefault="00E46B0C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II.</w:t>
      </w:r>
      <w:r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5F15CC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5F15CC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7A4269" w:rsidRPr="005F15CC">
        <w:rPr>
          <w:rFonts w:ascii="Times New Roman" w:hAnsi="Times New Roman" w:cs="Times New Roman"/>
          <w:sz w:val="24"/>
          <w:szCs w:val="24"/>
        </w:rPr>
        <w:t>przedstawiła porządek zebrania:</w:t>
      </w:r>
      <w:r w:rsidR="00341F56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5F15CC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5238A0">
        <w:rPr>
          <w:rFonts w:ascii="Times New Roman" w:hAnsi="Times New Roman" w:cs="Times New Roman"/>
          <w:sz w:val="24"/>
          <w:szCs w:val="24"/>
        </w:rPr>
        <w:t xml:space="preserve">spraw przez gości – mieszkańca ul. Kościuszki 11 oraz przedstawicieli mieszkańców os. gen. Waltera, przedstawienie </w:t>
      </w:r>
      <w:r w:rsidR="00341F56" w:rsidRPr="005F15CC">
        <w:rPr>
          <w:rFonts w:ascii="Times New Roman" w:hAnsi="Times New Roman" w:cs="Times New Roman"/>
          <w:sz w:val="24"/>
          <w:szCs w:val="24"/>
        </w:rPr>
        <w:t>bieżącej korespondencji i spraw bieżących</w:t>
      </w:r>
      <w:r w:rsidR="00412CBF" w:rsidRPr="005F15CC">
        <w:rPr>
          <w:rFonts w:ascii="Times New Roman" w:hAnsi="Times New Roman" w:cs="Times New Roman"/>
          <w:sz w:val="24"/>
          <w:szCs w:val="24"/>
        </w:rPr>
        <w:t xml:space="preserve">, </w:t>
      </w:r>
      <w:r w:rsidR="00742479" w:rsidRPr="005F15CC">
        <w:rPr>
          <w:rFonts w:ascii="Times New Roman" w:hAnsi="Times New Roman" w:cs="Times New Roman"/>
          <w:sz w:val="24"/>
          <w:szCs w:val="24"/>
        </w:rPr>
        <w:t>omówienie</w:t>
      </w:r>
      <w:r w:rsidR="007A4269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5238A0">
        <w:rPr>
          <w:rFonts w:ascii="Times New Roman" w:hAnsi="Times New Roman" w:cs="Times New Roman"/>
          <w:sz w:val="24"/>
          <w:szCs w:val="24"/>
        </w:rPr>
        <w:t xml:space="preserve">i zaopiniowanie </w:t>
      </w:r>
      <w:r w:rsidR="00596A28">
        <w:rPr>
          <w:rFonts w:ascii="Times New Roman" w:hAnsi="Times New Roman" w:cs="Times New Roman"/>
          <w:sz w:val="24"/>
          <w:szCs w:val="24"/>
        </w:rPr>
        <w:t xml:space="preserve">przedstawionej przez Wydział Geodezji i Gospodarki Nieruchomościami – Referat Gospodarki Nieruchomościami </w:t>
      </w:r>
      <w:r w:rsidR="007A4269" w:rsidRPr="005F15CC">
        <w:rPr>
          <w:rFonts w:ascii="Times New Roman" w:hAnsi="Times New Roman" w:cs="Times New Roman"/>
          <w:sz w:val="24"/>
          <w:szCs w:val="24"/>
        </w:rPr>
        <w:t xml:space="preserve">sprawy </w:t>
      </w:r>
      <w:r w:rsidR="00E03F0F">
        <w:rPr>
          <w:rFonts w:ascii="Times New Roman" w:hAnsi="Times New Roman" w:cs="Times New Roman"/>
          <w:sz w:val="24"/>
          <w:szCs w:val="24"/>
        </w:rPr>
        <w:t xml:space="preserve">sprzedaży w </w:t>
      </w:r>
      <w:r w:rsidR="005238A0">
        <w:rPr>
          <w:rFonts w:ascii="Times New Roman" w:hAnsi="Times New Roman" w:cs="Times New Roman"/>
          <w:sz w:val="24"/>
          <w:szCs w:val="24"/>
        </w:rPr>
        <w:t>drodze</w:t>
      </w:r>
      <w:r w:rsidR="00E03F0F">
        <w:rPr>
          <w:rFonts w:ascii="Times New Roman" w:hAnsi="Times New Roman" w:cs="Times New Roman"/>
          <w:sz w:val="24"/>
          <w:szCs w:val="24"/>
        </w:rPr>
        <w:t xml:space="preserve"> </w:t>
      </w:r>
      <w:r w:rsidR="005238A0">
        <w:rPr>
          <w:rFonts w:ascii="Times New Roman" w:hAnsi="Times New Roman" w:cs="Times New Roman"/>
          <w:sz w:val="24"/>
          <w:szCs w:val="24"/>
        </w:rPr>
        <w:t>bezprzetargowej</w:t>
      </w:r>
      <w:r w:rsidR="00E03F0F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5238A0">
        <w:rPr>
          <w:rFonts w:ascii="Times New Roman" w:hAnsi="Times New Roman" w:cs="Times New Roman"/>
          <w:sz w:val="24"/>
          <w:szCs w:val="24"/>
        </w:rPr>
        <w:t xml:space="preserve">gminnej </w:t>
      </w:r>
      <w:r w:rsidR="00E03F0F">
        <w:rPr>
          <w:rFonts w:ascii="Times New Roman" w:hAnsi="Times New Roman" w:cs="Times New Roman"/>
          <w:sz w:val="24"/>
          <w:szCs w:val="24"/>
        </w:rPr>
        <w:t>oznaczonej nr geodezyjnym</w:t>
      </w:r>
      <w:r w:rsidR="004B298E">
        <w:rPr>
          <w:rFonts w:ascii="Times New Roman" w:hAnsi="Times New Roman" w:cs="Times New Roman"/>
          <w:sz w:val="24"/>
          <w:szCs w:val="24"/>
        </w:rPr>
        <w:t xml:space="preserve"> </w:t>
      </w:r>
      <w:r w:rsidR="005238A0">
        <w:rPr>
          <w:rFonts w:ascii="Times New Roman" w:hAnsi="Times New Roman" w:cs="Times New Roman"/>
          <w:sz w:val="24"/>
          <w:szCs w:val="24"/>
        </w:rPr>
        <w:t>1421/5</w:t>
      </w:r>
      <w:r w:rsidR="00742479" w:rsidRPr="005F15CC">
        <w:rPr>
          <w:rFonts w:ascii="Times New Roman" w:hAnsi="Times New Roman" w:cs="Times New Roman"/>
          <w:sz w:val="24"/>
          <w:szCs w:val="24"/>
        </w:rPr>
        <w:t>,</w:t>
      </w:r>
      <w:r w:rsidR="00E03F0F">
        <w:rPr>
          <w:rFonts w:ascii="Times New Roman" w:hAnsi="Times New Roman" w:cs="Times New Roman"/>
          <w:sz w:val="24"/>
          <w:szCs w:val="24"/>
        </w:rPr>
        <w:t xml:space="preserve"> </w:t>
      </w:r>
      <w:r w:rsidR="00963F7E">
        <w:rPr>
          <w:rFonts w:ascii="Times New Roman" w:hAnsi="Times New Roman" w:cs="Times New Roman"/>
          <w:sz w:val="24"/>
          <w:szCs w:val="24"/>
        </w:rPr>
        <w:t xml:space="preserve">omówienie i zaopiniowanie prośby mieszkańców ul. Parkowej o zamontowanie dwóch punktów świetlnych na istniejących słupach energetycznych przy posesjach Parkowa 33 i 35D,  </w:t>
      </w:r>
      <w:r w:rsidR="00001CC5" w:rsidRPr="005F15CC">
        <w:rPr>
          <w:rFonts w:ascii="Times New Roman" w:hAnsi="Times New Roman" w:cs="Times New Roman"/>
          <w:sz w:val="24"/>
          <w:szCs w:val="24"/>
        </w:rPr>
        <w:t>wolne wnioski.</w:t>
      </w:r>
    </w:p>
    <w:p w:rsidR="005C7DF7" w:rsidRPr="005F15CC" w:rsidRDefault="005C7DF7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7E" w:rsidRDefault="00843EF9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5F1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3F7E">
        <w:rPr>
          <w:rFonts w:ascii="Times New Roman" w:hAnsi="Times New Roman" w:cs="Times New Roman"/>
          <w:sz w:val="24"/>
          <w:szCs w:val="24"/>
        </w:rPr>
        <w:t>Wystą</w:t>
      </w:r>
      <w:r w:rsidR="00963F7E" w:rsidRPr="00963F7E">
        <w:rPr>
          <w:rFonts w:ascii="Times New Roman" w:hAnsi="Times New Roman" w:cs="Times New Roman"/>
          <w:sz w:val="24"/>
          <w:szCs w:val="24"/>
        </w:rPr>
        <w:t>pienie mieszkańca posesji przy ul. Kościuszki 11 z prośbą o interwencję rady osiedla w</w:t>
      </w:r>
      <w:r w:rsidR="00963F7E">
        <w:rPr>
          <w:rFonts w:ascii="Times New Roman" w:hAnsi="Times New Roman" w:cs="Times New Roman"/>
          <w:sz w:val="24"/>
          <w:szCs w:val="24"/>
        </w:rPr>
        <w:t xml:space="preserve"> związku z zalaniem jego posesji w czasie gwałtownej ulewy co miało miejsce podczas remontu biegnącego wzdłuż posesji  odcinka ul. Kościuszki. Mieszkańca poinformowano, iż była to sytuacja wyjątkowa spowodowana remontem i podniesieniem poziomu studzienek w związku z brakiem ostatniej warstwy asfaltu, natomiast ponieważ remont został już zakończony nie powinna się już powtórzyć. Obiecano wnioskowanie o regularne czyszczenie kratek odpływowych znajdujących się na końcu tego odcinka ulicy, oraz na styku chodnika i Małego Rynku.</w:t>
      </w:r>
    </w:p>
    <w:p w:rsidR="00963F7E" w:rsidRDefault="00963F7E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EB7" w:rsidRDefault="00963F7E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7E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F7E">
        <w:rPr>
          <w:rFonts w:ascii="Times New Roman" w:hAnsi="Times New Roman" w:cs="Times New Roman"/>
          <w:sz w:val="24"/>
          <w:szCs w:val="24"/>
        </w:rPr>
        <w:t xml:space="preserve">Wystąpienie </w:t>
      </w:r>
      <w:r>
        <w:rPr>
          <w:rFonts w:ascii="Times New Roman" w:hAnsi="Times New Roman" w:cs="Times New Roman"/>
          <w:sz w:val="24"/>
          <w:szCs w:val="24"/>
        </w:rPr>
        <w:t>dwóch przedstawicieli mieszkańców os. gen. Walte</w:t>
      </w:r>
      <w:r w:rsidR="008E7EB7">
        <w:rPr>
          <w:rFonts w:ascii="Times New Roman" w:hAnsi="Times New Roman" w:cs="Times New Roman"/>
          <w:sz w:val="24"/>
          <w:szCs w:val="24"/>
        </w:rPr>
        <w:t>ra, którzy zwrócili się z prośbą</w:t>
      </w:r>
      <w:r>
        <w:rPr>
          <w:rFonts w:ascii="Times New Roman" w:hAnsi="Times New Roman" w:cs="Times New Roman"/>
          <w:sz w:val="24"/>
          <w:szCs w:val="24"/>
        </w:rPr>
        <w:t xml:space="preserve"> o zorganizowanie kolejnego zebrania dla mieszkańców celem uchylenia uchwały</w:t>
      </w:r>
      <w:r w:rsidR="008E7EB7">
        <w:rPr>
          <w:rFonts w:ascii="Times New Roman" w:hAnsi="Times New Roman" w:cs="Times New Roman"/>
          <w:sz w:val="24"/>
          <w:szCs w:val="24"/>
        </w:rPr>
        <w:t xml:space="preserve"> zebrania mieszkańców</w:t>
      </w:r>
      <w:r>
        <w:rPr>
          <w:rFonts w:ascii="Times New Roman" w:hAnsi="Times New Roman" w:cs="Times New Roman"/>
          <w:sz w:val="24"/>
          <w:szCs w:val="24"/>
        </w:rPr>
        <w:t xml:space="preserve"> wybierającej na patrona osiedla Waltera Kesingera i ponownego przegłosowania innej nazwy.</w:t>
      </w:r>
    </w:p>
    <w:p w:rsidR="00963F7E" w:rsidRDefault="008E7EB7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osiedla wyraziła gotowość zorganizowania kolejnego zebrania dla mieszkańców, jednak z uwagi na podjętą wcześniej uchwałę zebrania mieszkańców mieszkańcy os. Waltera zostali najpierw skierowani do Wydziału Geodezji i Gospodarki Nieruchomościami prowadzącego sprawy zmiany nazw ulic. Ze strony rady osiedla do zajęcia się sprawą zgłosił się p. Tadeusz Adamczak.</w:t>
      </w:r>
    </w:p>
    <w:p w:rsidR="008E7EB7" w:rsidRPr="00963F7E" w:rsidRDefault="008E7EB7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F35" w:rsidRPr="005F15CC" w:rsidRDefault="008E7EB7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B7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F35" w:rsidRPr="005F15CC">
        <w:rPr>
          <w:rFonts w:ascii="Times New Roman" w:hAnsi="Times New Roman" w:cs="Times New Roman"/>
          <w:sz w:val="24"/>
          <w:szCs w:val="24"/>
        </w:rPr>
        <w:t>Krótkie omówienie spraw bież</w:t>
      </w:r>
      <w:r>
        <w:rPr>
          <w:rFonts w:ascii="Times New Roman" w:hAnsi="Times New Roman" w:cs="Times New Roman"/>
          <w:sz w:val="24"/>
          <w:szCs w:val="24"/>
        </w:rPr>
        <w:t>ących i bieżącej korespondencji.</w:t>
      </w:r>
    </w:p>
    <w:p w:rsidR="0078669B" w:rsidRPr="005F15CC" w:rsidRDefault="0078669B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Pr="005F15CC" w:rsidRDefault="00D95A0B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V</w:t>
      </w:r>
      <w:r w:rsidR="009352D1">
        <w:rPr>
          <w:rFonts w:ascii="Times New Roman" w:hAnsi="Times New Roman" w:cs="Times New Roman"/>
          <w:b/>
          <w:sz w:val="24"/>
          <w:szCs w:val="24"/>
        </w:rPr>
        <w:t>I</w:t>
      </w:r>
      <w:r w:rsidRPr="005F1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4904" w:rsidRPr="005F15CC">
        <w:rPr>
          <w:rFonts w:ascii="Times New Roman" w:hAnsi="Times New Roman" w:cs="Times New Roman"/>
          <w:sz w:val="24"/>
          <w:szCs w:val="24"/>
        </w:rPr>
        <w:t xml:space="preserve">Po </w:t>
      </w:r>
      <w:r w:rsidR="008E7EB7">
        <w:rPr>
          <w:rFonts w:ascii="Times New Roman" w:hAnsi="Times New Roman" w:cs="Times New Roman"/>
          <w:sz w:val="24"/>
          <w:szCs w:val="24"/>
        </w:rPr>
        <w:t xml:space="preserve">krótkim </w:t>
      </w:r>
      <w:r w:rsidRPr="005F15CC">
        <w:rPr>
          <w:rFonts w:ascii="Times New Roman" w:hAnsi="Times New Roman" w:cs="Times New Roman"/>
          <w:sz w:val="24"/>
          <w:szCs w:val="24"/>
        </w:rPr>
        <w:t xml:space="preserve">omówieniu sprawy Rada Osiedla </w:t>
      </w:r>
      <w:r w:rsidR="00E9675E" w:rsidRPr="005F15CC">
        <w:rPr>
          <w:rFonts w:ascii="Times New Roman" w:hAnsi="Times New Roman" w:cs="Times New Roman"/>
          <w:sz w:val="24"/>
          <w:szCs w:val="24"/>
        </w:rPr>
        <w:t>„</w:t>
      </w:r>
      <w:r w:rsidRPr="005F15CC">
        <w:rPr>
          <w:rFonts w:ascii="Times New Roman" w:hAnsi="Times New Roman" w:cs="Times New Roman"/>
          <w:sz w:val="24"/>
          <w:szCs w:val="24"/>
        </w:rPr>
        <w:t>Centrum</w:t>
      </w:r>
      <w:r w:rsidR="00E9675E" w:rsidRPr="005F15CC">
        <w:rPr>
          <w:rFonts w:ascii="Times New Roman" w:hAnsi="Times New Roman" w:cs="Times New Roman"/>
          <w:sz w:val="24"/>
          <w:szCs w:val="24"/>
        </w:rPr>
        <w:t>”</w:t>
      </w:r>
      <w:r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E03F0F">
        <w:rPr>
          <w:rFonts w:ascii="Times New Roman" w:hAnsi="Times New Roman" w:cs="Times New Roman"/>
          <w:sz w:val="24"/>
          <w:szCs w:val="24"/>
        </w:rPr>
        <w:t xml:space="preserve">postanowiła </w:t>
      </w:r>
      <w:r w:rsidR="008E7EB7">
        <w:rPr>
          <w:rFonts w:ascii="Times New Roman" w:hAnsi="Times New Roman" w:cs="Times New Roman"/>
          <w:sz w:val="24"/>
          <w:szCs w:val="24"/>
        </w:rPr>
        <w:t xml:space="preserve">zaopiniować pozytywnie </w:t>
      </w:r>
      <w:r w:rsidR="00596A28">
        <w:rPr>
          <w:rFonts w:ascii="Times New Roman" w:hAnsi="Times New Roman" w:cs="Times New Roman"/>
          <w:sz w:val="24"/>
          <w:szCs w:val="24"/>
        </w:rPr>
        <w:t xml:space="preserve">przedstawioną przez Wydział Geodezji i Gospodarki Nieruchomościami – Referat Gospodarki Nieruchomościami </w:t>
      </w:r>
      <w:r w:rsidR="008E7EB7">
        <w:rPr>
          <w:rFonts w:ascii="Times New Roman" w:hAnsi="Times New Roman" w:cs="Times New Roman"/>
          <w:sz w:val="24"/>
          <w:szCs w:val="24"/>
        </w:rPr>
        <w:t>propozycję sprzedaży</w:t>
      </w:r>
      <w:r w:rsidR="0089325E">
        <w:rPr>
          <w:rFonts w:ascii="Times New Roman" w:hAnsi="Times New Roman" w:cs="Times New Roman"/>
          <w:sz w:val="24"/>
          <w:szCs w:val="24"/>
        </w:rPr>
        <w:t xml:space="preserve"> w drodze bezprzetargowej</w:t>
      </w:r>
      <w:r w:rsidR="008E7EB7">
        <w:rPr>
          <w:rFonts w:ascii="Times New Roman" w:hAnsi="Times New Roman" w:cs="Times New Roman"/>
          <w:sz w:val="24"/>
          <w:szCs w:val="24"/>
        </w:rPr>
        <w:t xml:space="preserve"> na wniosek p. Andrzeja Janiczka nieruchomości gminnej oznaczonej nr geodezyjnym</w:t>
      </w:r>
      <w:r w:rsidR="004B298E">
        <w:rPr>
          <w:rFonts w:ascii="Times New Roman" w:hAnsi="Times New Roman" w:cs="Times New Roman"/>
          <w:sz w:val="24"/>
          <w:szCs w:val="24"/>
        </w:rPr>
        <w:t xml:space="preserve"> </w:t>
      </w:r>
      <w:r w:rsidR="008E7EB7">
        <w:rPr>
          <w:rFonts w:ascii="Times New Roman" w:hAnsi="Times New Roman" w:cs="Times New Roman"/>
          <w:sz w:val="24"/>
          <w:szCs w:val="24"/>
        </w:rPr>
        <w:t>1421/5 o pow. 0, 0116 ha, położonej przy ul. Starowiejskiej w Trzebini, w obrębie ogrodzenia wnioskodawcy.</w:t>
      </w:r>
    </w:p>
    <w:p w:rsidR="00E9675E" w:rsidRPr="005F15CC" w:rsidRDefault="00E9675E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479" w:rsidRDefault="00742479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V</w:t>
      </w:r>
      <w:r w:rsidR="009352D1">
        <w:rPr>
          <w:rFonts w:ascii="Times New Roman" w:hAnsi="Times New Roman" w:cs="Times New Roman"/>
          <w:b/>
          <w:sz w:val="24"/>
          <w:szCs w:val="24"/>
        </w:rPr>
        <w:t>I</w:t>
      </w:r>
      <w:r w:rsidR="00596A28">
        <w:rPr>
          <w:rFonts w:ascii="Times New Roman" w:hAnsi="Times New Roman" w:cs="Times New Roman"/>
          <w:b/>
          <w:sz w:val="24"/>
          <w:szCs w:val="24"/>
        </w:rPr>
        <w:t>I</w:t>
      </w:r>
      <w:r w:rsidRPr="005F1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4904" w:rsidRPr="005F15CC">
        <w:rPr>
          <w:rFonts w:ascii="Times New Roman" w:hAnsi="Times New Roman" w:cs="Times New Roman"/>
          <w:sz w:val="24"/>
          <w:szCs w:val="24"/>
        </w:rPr>
        <w:t xml:space="preserve">Po </w:t>
      </w:r>
      <w:r w:rsidR="008E7EB7">
        <w:rPr>
          <w:rFonts w:ascii="Times New Roman" w:hAnsi="Times New Roman" w:cs="Times New Roman"/>
          <w:sz w:val="24"/>
          <w:szCs w:val="24"/>
        </w:rPr>
        <w:t xml:space="preserve">krótkim </w:t>
      </w:r>
      <w:r w:rsidRPr="005F15CC">
        <w:rPr>
          <w:rFonts w:ascii="Times New Roman" w:hAnsi="Times New Roman" w:cs="Times New Roman"/>
          <w:sz w:val="24"/>
          <w:szCs w:val="24"/>
        </w:rPr>
        <w:t xml:space="preserve">omówieniu sprawy Rada Osiedla </w:t>
      </w:r>
      <w:r w:rsidR="00E9675E" w:rsidRPr="005F15CC">
        <w:rPr>
          <w:rFonts w:ascii="Times New Roman" w:hAnsi="Times New Roman" w:cs="Times New Roman"/>
          <w:sz w:val="24"/>
          <w:szCs w:val="24"/>
        </w:rPr>
        <w:t>„</w:t>
      </w:r>
      <w:r w:rsidRPr="005F15CC">
        <w:rPr>
          <w:rFonts w:ascii="Times New Roman" w:hAnsi="Times New Roman" w:cs="Times New Roman"/>
          <w:sz w:val="24"/>
          <w:szCs w:val="24"/>
        </w:rPr>
        <w:t>Centrum</w:t>
      </w:r>
      <w:r w:rsidR="00E9675E" w:rsidRPr="005F15CC">
        <w:rPr>
          <w:rFonts w:ascii="Times New Roman" w:hAnsi="Times New Roman" w:cs="Times New Roman"/>
          <w:sz w:val="24"/>
          <w:szCs w:val="24"/>
        </w:rPr>
        <w:t>”</w:t>
      </w:r>
      <w:r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C07273">
        <w:rPr>
          <w:rFonts w:ascii="Times New Roman" w:hAnsi="Times New Roman" w:cs="Times New Roman"/>
          <w:sz w:val="24"/>
          <w:szCs w:val="24"/>
        </w:rPr>
        <w:t xml:space="preserve">postanowiła </w:t>
      </w:r>
      <w:r w:rsidR="008E7EB7">
        <w:rPr>
          <w:rFonts w:ascii="Times New Roman" w:hAnsi="Times New Roman" w:cs="Times New Roman"/>
          <w:sz w:val="24"/>
          <w:szCs w:val="24"/>
        </w:rPr>
        <w:t>zaopiniować pozytywnie wniosek mieszkańców ul. Parkowej o zamontowanie dwóch punktów świetlnych na istniejących słupach energetycznych</w:t>
      </w:r>
      <w:r w:rsidR="00596A28">
        <w:rPr>
          <w:rFonts w:ascii="Times New Roman" w:hAnsi="Times New Roman" w:cs="Times New Roman"/>
          <w:sz w:val="24"/>
          <w:szCs w:val="24"/>
        </w:rPr>
        <w:t xml:space="preserve"> – jeden na działce 35/18 czyli Parkowa 33, drugi na działce 2040 czyli Parkowa</w:t>
      </w:r>
      <w:r w:rsidR="008E7EB7">
        <w:rPr>
          <w:rFonts w:ascii="Times New Roman" w:hAnsi="Times New Roman" w:cs="Times New Roman"/>
          <w:sz w:val="24"/>
          <w:szCs w:val="24"/>
        </w:rPr>
        <w:t xml:space="preserve"> 35D</w:t>
      </w:r>
      <w:r w:rsidR="00596A28">
        <w:rPr>
          <w:rFonts w:ascii="Times New Roman" w:hAnsi="Times New Roman" w:cs="Times New Roman"/>
          <w:sz w:val="24"/>
          <w:szCs w:val="24"/>
        </w:rPr>
        <w:t>, co ma służyć oświetleniu drogi będącej odnogą ul. Parkowej, z której korzystają zarówno mieszkańcy ul. Parkowej, jak i Zawadzkiego oraz pracownicy Zakładów „Górka”.</w:t>
      </w:r>
    </w:p>
    <w:p w:rsidR="00C07273" w:rsidRPr="005F15CC" w:rsidRDefault="00C07273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9B" w:rsidRDefault="00E00D41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41">
        <w:rPr>
          <w:rFonts w:ascii="Times New Roman" w:hAnsi="Times New Roman" w:cs="Times New Roman"/>
          <w:b/>
          <w:sz w:val="24"/>
          <w:szCs w:val="24"/>
        </w:rPr>
        <w:t>VI</w:t>
      </w:r>
      <w:r w:rsidR="009352D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Wolne wnioski:</w:t>
      </w:r>
    </w:p>
    <w:p w:rsidR="00E00D41" w:rsidRDefault="00E00D41" w:rsidP="00E00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41">
        <w:rPr>
          <w:rFonts w:ascii="Times New Roman" w:hAnsi="Times New Roman" w:cs="Times New Roman"/>
          <w:sz w:val="24"/>
          <w:szCs w:val="24"/>
        </w:rPr>
        <w:t>Rada osiedla „Centrum</w:t>
      </w:r>
      <w:r w:rsidR="004B298E">
        <w:rPr>
          <w:rFonts w:ascii="Times New Roman" w:hAnsi="Times New Roman" w:cs="Times New Roman"/>
          <w:sz w:val="24"/>
          <w:szCs w:val="24"/>
        </w:rPr>
        <w:t>”</w:t>
      </w:r>
      <w:r w:rsidRPr="00E00D41">
        <w:rPr>
          <w:rFonts w:ascii="Times New Roman" w:hAnsi="Times New Roman" w:cs="Times New Roman"/>
          <w:sz w:val="24"/>
          <w:szCs w:val="24"/>
        </w:rPr>
        <w:t xml:space="preserve"> </w:t>
      </w:r>
      <w:r w:rsidR="00596A28">
        <w:rPr>
          <w:rFonts w:ascii="Times New Roman" w:hAnsi="Times New Roman" w:cs="Times New Roman"/>
          <w:sz w:val="24"/>
          <w:szCs w:val="24"/>
        </w:rPr>
        <w:t xml:space="preserve">na wniosek mieszkańca ul. Kościuszki 11 </w:t>
      </w:r>
      <w:r w:rsidRPr="00E00D41">
        <w:rPr>
          <w:rFonts w:ascii="Times New Roman" w:hAnsi="Times New Roman" w:cs="Times New Roman"/>
          <w:sz w:val="24"/>
          <w:szCs w:val="24"/>
        </w:rPr>
        <w:t xml:space="preserve">zwraca się z prośbą o </w:t>
      </w:r>
      <w:r w:rsidR="00596A28">
        <w:rPr>
          <w:rFonts w:ascii="Times New Roman" w:hAnsi="Times New Roman" w:cs="Times New Roman"/>
          <w:sz w:val="24"/>
          <w:szCs w:val="24"/>
        </w:rPr>
        <w:t>regularne czyszczenie kratek odpływowych kanalizacji burzowej na ul. Kościuszki (ślepa) oraz kratki odpływowej usytuowanej na granicy chodnika przy ul. Kościuszki i Małego Rynku.</w:t>
      </w:r>
    </w:p>
    <w:p w:rsidR="00596A28" w:rsidRDefault="004B298E" w:rsidP="00E00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41">
        <w:rPr>
          <w:rFonts w:ascii="Times New Roman" w:hAnsi="Times New Roman" w:cs="Times New Roman"/>
          <w:sz w:val="24"/>
          <w:szCs w:val="24"/>
        </w:rPr>
        <w:t>Rada osiedla „Centrum</w:t>
      </w:r>
      <w:r>
        <w:rPr>
          <w:rFonts w:ascii="Times New Roman" w:hAnsi="Times New Roman" w:cs="Times New Roman"/>
          <w:sz w:val="24"/>
          <w:szCs w:val="24"/>
        </w:rPr>
        <w:t>” przychylając się do propozycji osiedla Trzebionka wnioskuje o zwiększenie limitu ograniczenia prędkości na ul. św. Stanisława na odcinku od wysokości posesji nr 28 do skrzyżowania z ulicami Dąbrowskiego i 22 Lipca z 40 do 50 km/h.</w:t>
      </w:r>
    </w:p>
    <w:p w:rsidR="004B298E" w:rsidRDefault="004B298E" w:rsidP="00E00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41">
        <w:rPr>
          <w:rFonts w:ascii="Times New Roman" w:hAnsi="Times New Roman" w:cs="Times New Roman"/>
          <w:sz w:val="24"/>
          <w:szCs w:val="24"/>
        </w:rPr>
        <w:t>Rada osiedla „Centrum</w:t>
      </w:r>
      <w:r>
        <w:rPr>
          <w:rFonts w:ascii="Times New Roman" w:hAnsi="Times New Roman" w:cs="Times New Roman"/>
          <w:sz w:val="24"/>
          <w:szCs w:val="24"/>
        </w:rPr>
        <w:t>” na wniosek mieszkańców ul. Parkowej wnioskuje o zamontowanie dwóch punktów świetlnych na istniejących słupach energetycznych przy posesjach Parkowa 33 i 35D.</w:t>
      </w:r>
    </w:p>
    <w:p w:rsidR="00E00D41" w:rsidRPr="00E00D41" w:rsidRDefault="00E00D41" w:rsidP="00E00D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431" w:rsidRPr="005F15CC" w:rsidRDefault="009352D1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bookmarkStart w:id="0" w:name="_GoBack"/>
      <w:bookmarkEnd w:id="0"/>
      <w:r w:rsidR="00AC4D20" w:rsidRPr="005F15CC">
        <w:rPr>
          <w:rFonts w:ascii="Times New Roman" w:hAnsi="Times New Roman" w:cs="Times New Roman"/>
          <w:b/>
          <w:sz w:val="24"/>
          <w:szCs w:val="24"/>
        </w:rPr>
        <w:t>.</w:t>
      </w:r>
      <w:r w:rsidR="00AC4D20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E00D41">
        <w:rPr>
          <w:rFonts w:ascii="Times New Roman" w:hAnsi="Times New Roman" w:cs="Times New Roman"/>
          <w:sz w:val="24"/>
          <w:szCs w:val="24"/>
        </w:rPr>
        <w:t>Na zakończenie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8C51A8" w:rsidRPr="005F15CC">
        <w:rPr>
          <w:rFonts w:ascii="Times New Roman" w:hAnsi="Times New Roman" w:cs="Times New Roman"/>
          <w:sz w:val="24"/>
          <w:szCs w:val="24"/>
        </w:rPr>
        <w:t>p</w:t>
      </w:r>
      <w:r w:rsidR="0097216E" w:rsidRPr="005F15CC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E00D41">
        <w:rPr>
          <w:rFonts w:ascii="Times New Roman" w:hAnsi="Times New Roman" w:cs="Times New Roman"/>
          <w:sz w:val="24"/>
          <w:szCs w:val="24"/>
        </w:rPr>
        <w:t xml:space="preserve">i 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przypomniała, że kolejne zebranie odbędzie się w 2. czwartek </w:t>
      </w:r>
      <w:r w:rsidR="00596A28">
        <w:rPr>
          <w:rFonts w:ascii="Times New Roman" w:hAnsi="Times New Roman" w:cs="Times New Roman"/>
          <w:sz w:val="24"/>
          <w:szCs w:val="24"/>
        </w:rPr>
        <w:t>lipca</w:t>
      </w:r>
      <w:r w:rsidR="0078669B" w:rsidRPr="005F15CC">
        <w:rPr>
          <w:rFonts w:ascii="Times New Roman" w:hAnsi="Times New Roman" w:cs="Times New Roman"/>
          <w:sz w:val="24"/>
          <w:szCs w:val="24"/>
        </w:rPr>
        <w:t>.</w:t>
      </w:r>
      <w:r w:rsidR="00EB26CB" w:rsidRPr="005F1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F7" w:rsidRPr="005F15CC" w:rsidRDefault="005C7DF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9B" w:rsidRPr="005F15CC" w:rsidRDefault="0078669B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5F15CC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396694" w:rsidRPr="005F15CC" w:rsidRDefault="00876F9F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="00396694" w:rsidRPr="005F15CC">
        <w:rPr>
          <w:rFonts w:ascii="Times New Roman" w:hAnsi="Times New Roman" w:cs="Times New Roman"/>
          <w:sz w:val="24"/>
          <w:szCs w:val="24"/>
        </w:rPr>
        <w:tab/>
      </w:r>
      <w:r w:rsidR="00396694"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2D1F69" w:rsidRPr="005F15CC" w:rsidRDefault="002D1F69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5F15CC" w:rsidRDefault="00876F9F" w:rsidP="0099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5F15CC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82D0E"/>
    <w:multiLevelType w:val="hybridMultilevel"/>
    <w:tmpl w:val="671E6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B633D"/>
    <w:multiLevelType w:val="hybridMultilevel"/>
    <w:tmpl w:val="F1084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5382C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6557"/>
    <w:rsid w:val="00160855"/>
    <w:rsid w:val="00181547"/>
    <w:rsid w:val="001A68D0"/>
    <w:rsid w:val="001D29C8"/>
    <w:rsid w:val="001D58B3"/>
    <w:rsid w:val="001E7B5C"/>
    <w:rsid w:val="001F154C"/>
    <w:rsid w:val="001F39A0"/>
    <w:rsid w:val="00205C53"/>
    <w:rsid w:val="00205C60"/>
    <w:rsid w:val="00210C9D"/>
    <w:rsid w:val="002A7685"/>
    <w:rsid w:val="002C27EC"/>
    <w:rsid w:val="002D1F69"/>
    <w:rsid w:val="002E11CE"/>
    <w:rsid w:val="002F22AF"/>
    <w:rsid w:val="002F3A58"/>
    <w:rsid w:val="002F7869"/>
    <w:rsid w:val="00307BF7"/>
    <w:rsid w:val="00316DAB"/>
    <w:rsid w:val="00325A4B"/>
    <w:rsid w:val="00335488"/>
    <w:rsid w:val="00341F56"/>
    <w:rsid w:val="00363D07"/>
    <w:rsid w:val="003744DA"/>
    <w:rsid w:val="00396694"/>
    <w:rsid w:val="00405789"/>
    <w:rsid w:val="00406F56"/>
    <w:rsid w:val="0041189F"/>
    <w:rsid w:val="00412CBF"/>
    <w:rsid w:val="00421923"/>
    <w:rsid w:val="00424357"/>
    <w:rsid w:val="004424DA"/>
    <w:rsid w:val="00454410"/>
    <w:rsid w:val="00457AFD"/>
    <w:rsid w:val="00487CA3"/>
    <w:rsid w:val="004907F9"/>
    <w:rsid w:val="004A1AAA"/>
    <w:rsid w:val="004B298E"/>
    <w:rsid w:val="004C08D8"/>
    <w:rsid w:val="004C2736"/>
    <w:rsid w:val="004C350B"/>
    <w:rsid w:val="004F1F23"/>
    <w:rsid w:val="005238A0"/>
    <w:rsid w:val="00536592"/>
    <w:rsid w:val="005426AB"/>
    <w:rsid w:val="00547B49"/>
    <w:rsid w:val="00561E2F"/>
    <w:rsid w:val="00576128"/>
    <w:rsid w:val="00596A28"/>
    <w:rsid w:val="005C7DF7"/>
    <w:rsid w:val="005D4461"/>
    <w:rsid w:val="005F15CC"/>
    <w:rsid w:val="00601947"/>
    <w:rsid w:val="0060264E"/>
    <w:rsid w:val="00602768"/>
    <w:rsid w:val="006046A2"/>
    <w:rsid w:val="00605B58"/>
    <w:rsid w:val="0061104A"/>
    <w:rsid w:val="00616474"/>
    <w:rsid w:val="0062611D"/>
    <w:rsid w:val="0063137A"/>
    <w:rsid w:val="00632471"/>
    <w:rsid w:val="00643F50"/>
    <w:rsid w:val="006635EB"/>
    <w:rsid w:val="0067156A"/>
    <w:rsid w:val="006729AF"/>
    <w:rsid w:val="006A7D9D"/>
    <w:rsid w:val="006B6C7D"/>
    <w:rsid w:val="006D77AF"/>
    <w:rsid w:val="00727664"/>
    <w:rsid w:val="00740AE0"/>
    <w:rsid w:val="00742479"/>
    <w:rsid w:val="00742BEA"/>
    <w:rsid w:val="00746A98"/>
    <w:rsid w:val="00783983"/>
    <w:rsid w:val="0078669B"/>
    <w:rsid w:val="007A4269"/>
    <w:rsid w:val="007B5029"/>
    <w:rsid w:val="007D52A0"/>
    <w:rsid w:val="007E169F"/>
    <w:rsid w:val="007F114A"/>
    <w:rsid w:val="0084228B"/>
    <w:rsid w:val="00843EF9"/>
    <w:rsid w:val="00876F9F"/>
    <w:rsid w:val="0089325E"/>
    <w:rsid w:val="00896F35"/>
    <w:rsid w:val="008B7CFC"/>
    <w:rsid w:val="008C51A8"/>
    <w:rsid w:val="008D7110"/>
    <w:rsid w:val="008E7EB7"/>
    <w:rsid w:val="009212FA"/>
    <w:rsid w:val="00934D55"/>
    <w:rsid w:val="009352D1"/>
    <w:rsid w:val="00947137"/>
    <w:rsid w:val="0095040C"/>
    <w:rsid w:val="00963F7E"/>
    <w:rsid w:val="009675BB"/>
    <w:rsid w:val="0097216E"/>
    <w:rsid w:val="0099287B"/>
    <w:rsid w:val="00994431"/>
    <w:rsid w:val="009B4EA5"/>
    <w:rsid w:val="009B7015"/>
    <w:rsid w:val="009C14D2"/>
    <w:rsid w:val="009D1ED4"/>
    <w:rsid w:val="009F5D70"/>
    <w:rsid w:val="00A047BE"/>
    <w:rsid w:val="00A221A6"/>
    <w:rsid w:val="00A41C26"/>
    <w:rsid w:val="00A56069"/>
    <w:rsid w:val="00A74C57"/>
    <w:rsid w:val="00AC1E30"/>
    <w:rsid w:val="00AC4D20"/>
    <w:rsid w:val="00B04904"/>
    <w:rsid w:val="00B21EFA"/>
    <w:rsid w:val="00B40D2C"/>
    <w:rsid w:val="00B445B7"/>
    <w:rsid w:val="00B46E11"/>
    <w:rsid w:val="00B65949"/>
    <w:rsid w:val="00B93FFA"/>
    <w:rsid w:val="00BA23DB"/>
    <w:rsid w:val="00BF2661"/>
    <w:rsid w:val="00C07273"/>
    <w:rsid w:val="00C25BD3"/>
    <w:rsid w:val="00C3490F"/>
    <w:rsid w:val="00C46060"/>
    <w:rsid w:val="00C50A90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85A63"/>
    <w:rsid w:val="00D86583"/>
    <w:rsid w:val="00D9332D"/>
    <w:rsid w:val="00D95A0B"/>
    <w:rsid w:val="00D96F9F"/>
    <w:rsid w:val="00DA5B13"/>
    <w:rsid w:val="00DB0F0A"/>
    <w:rsid w:val="00DB7CB0"/>
    <w:rsid w:val="00DC3335"/>
    <w:rsid w:val="00DD73DC"/>
    <w:rsid w:val="00DF3A49"/>
    <w:rsid w:val="00E00D41"/>
    <w:rsid w:val="00E03F0F"/>
    <w:rsid w:val="00E14470"/>
    <w:rsid w:val="00E46B0C"/>
    <w:rsid w:val="00E70BEE"/>
    <w:rsid w:val="00E94588"/>
    <w:rsid w:val="00E9675E"/>
    <w:rsid w:val="00EA2A9D"/>
    <w:rsid w:val="00EB26CB"/>
    <w:rsid w:val="00EE275D"/>
    <w:rsid w:val="00F20A0E"/>
    <w:rsid w:val="00F24EC6"/>
    <w:rsid w:val="00F4495F"/>
    <w:rsid w:val="00F851A5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8BC3-4DA0-4286-B10C-2C656D34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Sadło-Ostafin</cp:lastModifiedBy>
  <cp:revision>78</cp:revision>
  <cp:lastPrinted>2016-02-18T09:01:00Z</cp:lastPrinted>
  <dcterms:created xsi:type="dcterms:W3CDTF">2015-03-14T12:01:00Z</dcterms:created>
  <dcterms:modified xsi:type="dcterms:W3CDTF">2017-06-20T10:05:00Z</dcterms:modified>
</cp:coreProperties>
</file>